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AC9D3" w14:textId="16BA30DF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="005C54BD">
        <w:rPr>
          <w:rFonts w:ascii="Arial" w:hAnsi="Arial" w:cs="Arial"/>
          <w:b/>
          <w:bCs/>
          <w:sz w:val="24"/>
        </w:rPr>
        <w:t>bis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</w:t>
      </w:r>
      <w:r w:rsidR="001D79DB">
        <w:rPr>
          <w:rFonts w:ascii="Arial" w:hAnsi="Arial" w:cs="Arial"/>
          <w:b/>
          <w:bCs/>
          <w:sz w:val="24"/>
        </w:rPr>
        <w:t>11747</w:t>
      </w:r>
      <w:bookmarkStart w:id="0" w:name="_GoBack"/>
      <w:bookmarkEnd w:id="0"/>
    </w:p>
    <w:p w14:paraId="0DDD9E9D" w14:textId="37EB8208" w:rsidR="00A968BE" w:rsidRDefault="00DD2CA5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ＭＳ 明朝" w:hAnsi="Arial" w:cs="Arial"/>
          <w:b/>
          <w:bCs/>
          <w:sz w:val="24"/>
          <w:lang w:eastAsia="ja-JP"/>
        </w:rPr>
      </w:pPr>
      <w:r>
        <w:rPr>
          <w:rFonts w:ascii="Arial" w:eastAsia="ＭＳ 明朝" w:hAnsi="Arial" w:cs="Arial"/>
          <w:b/>
          <w:bCs/>
          <w:sz w:val="24"/>
          <w:lang w:eastAsia="ja-JP"/>
        </w:rPr>
        <w:t>Chongqing, China</w:t>
      </w:r>
      <w:r w:rsidRPr="005C7597">
        <w:rPr>
          <w:rFonts w:ascii="Arial" w:eastAsia="ＭＳ 明朝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sz w:val="24"/>
          <w:lang w:eastAsia="ja-JP"/>
        </w:rPr>
        <w:t>14</w:t>
      </w:r>
      <w:r>
        <w:rPr>
          <w:rFonts w:ascii="Arial" w:eastAsia="ＭＳ 明朝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ＭＳ 明朝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ＭＳ 明朝" w:hAnsi="Arial" w:cs="Arial"/>
          <w:b/>
          <w:bCs/>
          <w:sz w:val="24"/>
          <w:lang w:eastAsia="ja-JP"/>
        </w:rPr>
        <w:t>– 18</w:t>
      </w:r>
      <w:r w:rsidRPr="00024C10">
        <w:rPr>
          <w:rFonts w:ascii="Arial" w:eastAsia="ＭＳ 明朝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4"/>
          <w:lang w:eastAsia="ja-JP"/>
        </w:rPr>
        <w:t xml:space="preserve"> October</w:t>
      </w:r>
      <w:r w:rsidRPr="005C7597">
        <w:rPr>
          <w:rFonts w:ascii="Arial" w:eastAsia="ＭＳ 明朝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132F7048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A02657">
        <w:rPr>
          <w:rFonts w:ascii="Arial" w:hAnsi="Arial"/>
          <w:sz w:val="24"/>
          <w:lang w:val="en-US" w:eastAsia="ko-KR"/>
        </w:rPr>
        <w:t>14</w:t>
      </w:r>
    </w:p>
    <w:p w14:paraId="1C6E0294" w14:textId="5D008EC2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="00A02657">
        <w:rPr>
          <w:rFonts w:ascii="Arial" w:hAnsi="Arial"/>
          <w:sz w:val="24"/>
          <w:lang w:val="en-US"/>
        </w:rPr>
        <w:t>NTT DOCOMO, INC.</w:t>
      </w:r>
    </w:p>
    <w:p w14:paraId="43659DDD" w14:textId="5D4D0D19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365457">
        <w:rPr>
          <w:rFonts w:ascii="Arial" w:hAnsi="Arial"/>
          <w:sz w:val="24"/>
          <w:lang w:val="en-US"/>
        </w:rPr>
        <w:t xml:space="preserve">Summary </w:t>
      </w:r>
      <w:r w:rsidR="00365457" w:rsidRPr="00365457">
        <w:rPr>
          <w:rFonts w:ascii="Arial" w:hAnsi="Arial"/>
          <w:sz w:val="24"/>
          <w:szCs w:val="24"/>
          <w:lang w:val="en-US"/>
        </w:rPr>
        <w:t xml:space="preserve">of </w:t>
      </w:r>
      <w:r w:rsidR="00365457" w:rsidRPr="00365457">
        <w:rPr>
          <w:rFonts w:ascii="Arial" w:hAnsi="Arial" w:cs="Arial"/>
          <w:sz w:val="24"/>
          <w:szCs w:val="24"/>
        </w:rPr>
        <w:t>RRC parameters for Rel.16 NR</w:t>
      </w:r>
      <w:r w:rsidR="00A02657">
        <w:rPr>
          <w:rFonts w:ascii="Arial" w:hAnsi="Arial" w:cs="Arial"/>
          <w:sz w:val="24"/>
          <w:szCs w:val="24"/>
        </w:rPr>
        <w:t xml:space="preserve"> TEI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1"/>
        <w:spacing w:before="0" w:line="240" w:lineRule="auto"/>
        <w:jc w:val="both"/>
        <w:rPr>
          <w:lang w:val="en-US"/>
        </w:rPr>
      </w:pPr>
      <w:bookmarkStart w:id="3" w:name="_Ref5850594"/>
      <w:r w:rsidRPr="005B160C">
        <w:rPr>
          <w:lang w:val="en-US"/>
        </w:rPr>
        <w:t>Introduction</w:t>
      </w:r>
      <w:bookmarkEnd w:id="3"/>
    </w:p>
    <w:p w14:paraId="235B8EE9" w14:textId="058FB5DD" w:rsidR="00104003" w:rsidRPr="00483E9E" w:rsidRDefault="001D276A" w:rsidP="001D276A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Attached </w:t>
      </w:r>
      <w:r w:rsidR="00FC18B1">
        <w:rPr>
          <w:lang w:val="en-US"/>
        </w:rPr>
        <w:t xml:space="preserve">is </w:t>
      </w:r>
      <w:r>
        <w:rPr>
          <w:lang w:val="en-US"/>
        </w:rPr>
        <w:t>the RRC parameter list for Rel.16 NR</w:t>
      </w:r>
      <w:r w:rsidR="00A02657">
        <w:rPr>
          <w:lang w:val="en-US"/>
        </w:rPr>
        <w:t xml:space="preserve"> TEI</w:t>
      </w:r>
      <w:r>
        <w:rPr>
          <w:lang w:val="en-US"/>
        </w:rPr>
        <w:t xml:space="preserve"> based on the agreements made up to RAN1#98</w:t>
      </w:r>
      <w:r w:rsidR="005C54BD">
        <w:rPr>
          <w:lang w:val="en-US"/>
        </w:rPr>
        <w:t>bis</w:t>
      </w:r>
      <w:r>
        <w:rPr>
          <w:lang w:val="en-US"/>
        </w:rPr>
        <w:t xml:space="preserve">. 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C900D4" w:rsidRPr="00082D37" w:rsidSect="00667E9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F89F7" w14:textId="77777777" w:rsidR="00166703" w:rsidRDefault="00166703">
      <w:r>
        <w:separator/>
      </w:r>
    </w:p>
  </w:endnote>
  <w:endnote w:type="continuationSeparator" w:id="0">
    <w:p w14:paraId="3AA851A0" w14:textId="77777777" w:rsidR="00166703" w:rsidRDefault="0016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D4FD4" w14:textId="77777777" w:rsidR="00166703" w:rsidRDefault="00166703">
      <w:r>
        <w:separator/>
      </w:r>
    </w:p>
  </w:footnote>
  <w:footnote w:type="continuationSeparator" w:id="0">
    <w:p w14:paraId="3FB87AE9" w14:textId="77777777" w:rsidR="00166703" w:rsidRDefault="00166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C9D9" w14:textId="77777777" w:rsidR="000E459E" w:rsidRDefault="000E459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ＭＳ 明朝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54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B58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4D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703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76A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9DB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457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800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4BD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B1C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D1D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657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4DF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A5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6ED4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8B1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0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0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제목 1(no line) (文字),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0">
    <w:name w:val="見出し 2 (文字)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0">
    <w:name w:val="見出し 4 (文字)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a4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5">
    <w:name w:val="List Paragraph"/>
    <w:aliases w:val="- Bullets,?? ??,?????,????,Lista1,中等深浅网格 1 - 着色 21,목록 단락,列出段落,列表段落,¥¡¡¡¡ì¬º¥¹¥È¶ÎÂä,ÁÐ³ö¶ÎÂä,列表段落1,—ño’i—Ž,¥ê¥¹¥È¶ÎÂä"/>
    <w:basedOn w:val="a"/>
    <w:link w:val="a6"/>
    <w:uiPriority w:val="34"/>
    <w:qFormat/>
    <w:rsid w:val="0072162A"/>
    <w:pPr>
      <w:ind w:leftChars="400" w:left="800"/>
    </w:pPr>
  </w:style>
  <w:style w:type="character" w:customStyle="1" w:styleId="30">
    <w:name w:val="見出し 3 (文字)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7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a"/>
    <w:next w:val="a"/>
    <w:link w:val="aa"/>
    <w:uiPriority w:val="35"/>
    <w:unhideWhenUsed/>
    <w:qFormat/>
    <w:rsid w:val="00EC1D3E"/>
    <w:rPr>
      <w:b/>
      <w:bCs/>
    </w:rPr>
  </w:style>
  <w:style w:type="character" w:styleId="ab">
    <w:name w:val="Emphasis"/>
    <w:uiPriority w:val="20"/>
    <w:qFormat/>
    <w:rsid w:val="001A56C7"/>
    <w:rPr>
      <w:i/>
      <w:iCs/>
    </w:rPr>
  </w:style>
  <w:style w:type="character" w:styleId="ac">
    <w:name w:val="annotation reference"/>
    <w:rsid w:val="001C6890"/>
    <w:rPr>
      <w:sz w:val="16"/>
      <w:szCs w:val="16"/>
    </w:rPr>
  </w:style>
  <w:style w:type="paragraph" w:styleId="ad">
    <w:name w:val="annotation text"/>
    <w:basedOn w:val="a"/>
    <w:link w:val="ae"/>
    <w:rsid w:val="001C6890"/>
  </w:style>
  <w:style w:type="character" w:customStyle="1" w:styleId="ae">
    <w:name w:val="コメント文字列 (文字)"/>
    <w:link w:val="ad"/>
    <w:rsid w:val="001C6890"/>
    <w:rPr>
      <w:rFonts w:eastAsia="Malgun Gothic"/>
      <w:lang w:val="en-GB"/>
    </w:rPr>
  </w:style>
  <w:style w:type="paragraph" w:styleId="af">
    <w:name w:val="annotation subject"/>
    <w:basedOn w:val="ad"/>
    <w:next w:val="ad"/>
    <w:link w:val="af0"/>
    <w:rsid w:val="001C6890"/>
    <w:rPr>
      <w:b/>
      <w:bCs/>
    </w:rPr>
  </w:style>
  <w:style w:type="character" w:customStyle="1" w:styleId="af0">
    <w:name w:val="コメント内容 (文字)"/>
    <w:link w:val="af"/>
    <w:rsid w:val="001C6890"/>
    <w:rPr>
      <w:rFonts w:eastAsia="Malgun Gothic"/>
      <w:b/>
      <w:bCs/>
      <w:lang w:val="en-GB"/>
    </w:rPr>
  </w:style>
  <w:style w:type="table" w:styleId="11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f1">
    <w:name w:val="footer"/>
    <w:basedOn w:val="a"/>
    <w:link w:val="af2"/>
    <w:rsid w:val="006B43E1"/>
    <w:pPr>
      <w:tabs>
        <w:tab w:val="center" w:pos="4680"/>
        <w:tab w:val="right" w:pos="9360"/>
      </w:tabs>
    </w:pPr>
  </w:style>
  <w:style w:type="character" w:customStyle="1" w:styleId="af2">
    <w:name w:val="フッター (文字)"/>
    <w:link w:val="af1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5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f3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f4">
    <w:name w:val="Body Text"/>
    <w:aliases w:val="bt"/>
    <w:basedOn w:val="a"/>
    <w:link w:val="af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af5">
    <w:name w:val="本文 (文字)"/>
    <w:aliases w:val="bt (文字)"/>
    <w:link w:val="af4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2"/>
    <w:rsid w:val="00FD7DAF"/>
    <w:rPr>
      <w:rFonts w:eastAsia="Malgun Gothic" w:cs="Batang"/>
      <w:lang w:val="en-GB" w:eastAsia="en-US"/>
    </w:rPr>
  </w:style>
  <w:style w:type="paragraph" w:customStyle="1" w:styleId="220">
    <w:name w:val="스타일 스타일 양쪽 첫 줄:  2 글자 + 첫 줄:  2 글자"/>
    <w:basedOn w:val="21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5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0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6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6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ＭＳ 明朝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f4"/>
    <w:next w:val="a9"/>
    <w:rsid w:val="003C5A7F"/>
    <w:pPr>
      <w:keepNext/>
      <w:widowControl w:val="0"/>
      <w:spacing w:before="360"/>
    </w:pPr>
    <w:rPr>
      <w:rFonts w:ascii="Century" w:eastAsia="ＭＳ 明朝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9"/>
    <w:rsid w:val="003C5A7F"/>
    <w:pPr>
      <w:spacing w:before="120" w:after="360"/>
      <w:jc w:val="center"/>
    </w:pPr>
    <w:rPr>
      <w:rFonts w:eastAsia="ＭＳ 明朝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7">
    <w:name w:val="Strong"/>
    <w:uiPriority w:val="22"/>
    <w:qFormat/>
    <w:rsid w:val="0058493F"/>
    <w:rPr>
      <w:b/>
      <w:bCs/>
    </w:rPr>
  </w:style>
  <w:style w:type="paragraph" w:styleId="Web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8">
    <w:name w:val="Hyperlink"/>
    <w:uiPriority w:val="99"/>
    <w:rsid w:val="00106779"/>
    <w:rPr>
      <w:color w:val="0000FF"/>
      <w:u w:val="single"/>
    </w:rPr>
  </w:style>
  <w:style w:type="paragraph" w:styleId="af9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a0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Malgun Gothic" w:cs="Batang"/>
      <w:lang w:val="en-GB"/>
    </w:rPr>
  </w:style>
  <w:style w:type="character" w:customStyle="1" w:styleId="a6">
    <w:name w:val="リスト段落 (文字)"/>
    <w:aliases w:val="- Bullets (文字),?? ?? (文字),????? (文字),???? (文字),Lista1 (文字),中等深浅网格 1 - 着色 21 (文字),목록 단락 (文字),列出段落 (文字),列表段落 (文字),¥¡¡¡¡ì¬º¥¹¥È¶ÎÂä (文字),ÁÐ³ö¶ÎÂä (文字),列表段落1 (文字),—ño’i—Ž (文字),¥ê¥¹¥È¶ÎÂä (文字)"/>
    <w:link w:val="a5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0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a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2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afb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c">
    <w:name w:val="Placeholder Text"/>
    <w:basedOn w:val="a0"/>
    <w:uiPriority w:val="99"/>
    <w:semiHidden/>
    <w:rsid w:val="00130D38"/>
    <w:rPr>
      <w:color w:val="808080"/>
    </w:rPr>
  </w:style>
  <w:style w:type="paragraph" w:styleId="afd">
    <w:name w:val="Document Map"/>
    <w:basedOn w:val="a"/>
    <w:link w:val="afe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afe">
    <w:name w:val="見出しマップ (文字)"/>
    <w:basedOn w:val="a0"/>
    <w:link w:val="afd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aa">
    <w:name w:val="図表番号 (文字)"/>
    <w:aliases w:val="cap (文字),cap Char (文字),Caption Char (文字),Caption Char1 Char (文字),cap Char Char1 (文字),Caption Char Char1 Char (文字),cap Char2 (文字),条目 (文字),cap1 (文字),cap2 (文字),cap11 (文字),Légende-figure (文字),Légende-figure Char (文字),Beschrifubg (文字),label (文字)"/>
    <w:link w:val="a9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aff">
    <w:name w:val="Plain Text"/>
    <w:basedOn w:val="a"/>
    <w:link w:val="aff0"/>
    <w:rsid w:val="00EE3EBD"/>
    <w:pPr>
      <w:spacing w:after="0"/>
    </w:pPr>
    <w:rPr>
      <w:rFonts w:ascii="Courier New" w:eastAsia="ＭＳ ゴシック" w:hAnsi="Courier New"/>
      <w:sz w:val="24"/>
      <w:lang w:eastAsia="ja-JP"/>
    </w:rPr>
  </w:style>
  <w:style w:type="character" w:customStyle="1" w:styleId="aff0">
    <w:name w:val="書式なし (文字)"/>
    <w:basedOn w:val="a0"/>
    <w:link w:val="aff"/>
    <w:rsid w:val="00EE3EBD"/>
    <w:rPr>
      <w:rFonts w:ascii="Courier New" w:eastAsia="ＭＳ ゴシック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3AEA53-4BAD-494A-A365-80D60DDA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Harada Hiroki</cp:lastModifiedBy>
  <cp:revision>4</cp:revision>
  <cp:lastPrinted>2017-03-24T06:34:00Z</cp:lastPrinted>
  <dcterms:created xsi:type="dcterms:W3CDTF">2019-10-29T00:23:00Z</dcterms:created>
  <dcterms:modified xsi:type="dcterms:W3CDTF">2019-10-30T22:29:00Z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